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F6" w:rsidRDefault="000C6AF6" w:rsidP="000C6AF6">
      <w:pPr>
        <w:tabs>
          <w:tab w:val="left" w:pos="4956"/>
        </w:tabs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Додаток</w:t>
      </w:r>
      <w:proofErr w:type="spellEnd"/>
      <w:r>
        <w:rPr>
          <w:i/>
          <w:sz w:val="24"/>
          <w:szCs w:val="24"/>
        </w:rPr>
        <w:t xml:space="preserve"> 4 до Правил </w:t>
      </w:r>
      <w:proofErr w:type="spellStart"/>
      <w:r>
        <w:rPr>
          <w:i/>
          <w:sz w:val="24"/>
          <w:szCs w:val="24"/>
        </w:rPr>
        <w:t>прийому</w:t>
      </w:r>
      <w:proofErr w:type="spellEnd"/>
      <w:r>
        <w:rPr>
          <w:i/>
          <w:sz w:val="24"/>
          <w:szCs w:val="24"/>
        </w:rPr>
        <w:t xml:space="preserve"> до </w:t>
      </w:r>
      <w:proofErr w:type="spellStart"/>
      <w:r>
        <w:rPr>
          <w:i/>
          <w:sz w:val="24"/>
          <w:szCs w:val="24"/>
        </w:rPr>
        <w:t>Міжнародного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університету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фінансів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2021</w:t>
      </w:r>
    </w:p>
    <w:p w:rsidR="000C6AF6" w:rsidRDefault="000C6AF6" w:rsidP="000C6AF6">
      <w:pPr>
        <w:tabs>
          <w:tab w:val="left" w:pos="4956"/>
        </w:tabs>
        <w:jc w:val="center"/>
        <w:rPr>
          <w:b/>
          <w:bCs/>
          <w:color w:val="000000"/>
          <w:sz w:val="24"/>
          <w:szCs w:val="24"/>
        </w:rPr>
      </w:pPr>
    </w:p>
    <w:p w:rsidR="000C6AF6" w:rsidRDefault="000C6AF6" w:rsidP="000C6AF6">
      <w:pPr>
        <w:tabs>
          <w:tab w:val="left" w:pos="4956"/>
        </w:tabs>
        <w:jc w:val="center"/>
        <w:rPr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b/>
          <w:bCs/>
          <w:color w:val="000000"/>
          <w:sz w:val="24"/>
          <w:szCs w:val="24"/>
        </w:rPr>
        <w:t>Перелі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спеціальностей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освітніх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програм</w:t>
      </w:r>
      <w:proofErr w:type="spellEnd"/>
      <w:r>
        <w:rPr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b/>
          <w:bCs/>
          <w:color w:val="000000"/>
          <w:sz w:val="24"/>
          <w:szCs w:val="24"/>
        </w:rPr>
        <w:t>спеціалізацій</w:t>
      </w:r>
      <w:proofErr w:type="spellEnd"/>
      <w:r>
        <w:rPr>
          <w:b/>
          <w:bCs/>
          <w:color w:val="000000"/>
          <w:sz w:val="24"/>
          <w:szCs w:val="24"/>
        </w:rPr>
        <w:t xml:space="preserve">) та </w:t>
      </w:r>
      <w:proofErr w:type="spellStart"/>
      <w:r>
        <w:rPr>
          <w:b/>
          <w:bCs/>
          <w:color w:val="000000"/>
          <w:sz w:val="24"/>
          <w:szCs w:val="24"/>
        </w:rPr>
        <w:t>вступних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випробувань</w:t>
      </w:r>
      <w:proofErr w:type="spellEnd"/>
      <w:r>
        <w:rPr>
          <w:b/>
          <w:bCs/>
          <w:color w:val="000000"/>
          <w:sz w:val="24"/>
          <w:szCs w:val="24"/>
        </w:rPr>
        <w:t xml:space="preserve"> для </w:t>
      </w:r>
      <w:proofErr w:type="spellStart"/>
      <w:r>
        <w:rPr>
          <w:b/>
          <w:bCs/>
          <w:color w:val="000000"/>
          <w:sz w:val="24"/>
          <w:szCs w:val="24"/>
        </w:rPr>
        <w:t>прийому</w:t>
      </w:r>
      <w:proofErr w:type="spellEnd"/>
      <w:r>
        <w:rPr>
          <w:b/>
          <w:bCs/>
          <w:color w:val="000000"/>
          <w:sz w:val="24"/>
          <w:szCs w:val="24"/>
        </w:rPr>
        <w:t xml:space="preserve"> на </w:t>
      </w:r>
      <w:proofErr w:type="spellStart"/>
      <w:r>
        <w:rPr>
          <w:b/>
          <w:bCs/>
          <w:color w:val="000000"/>
          <w:sz w:val="24"/>
          <w:szCs w:val="24"/>
        </w:rPr>
        <w:t>навчання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осіб</w:t>
      </w:r>
      <w:proofErr w:type="spellEnd"/>
      <w:r>
        <w:rPr>
          <w:b/>
          <w:bCs/>
          <w:color w:val="000000"/>
          <w:sz w:val="24"/>
          <w:szCs w:val="24"/>
        </w:rPr>
        <w:t>,</w:t>
      </w:r>
    </w:p>
    <w:p w:rsidR="000C6AF6" w:rsidRDefault="000C6AF6" w:rsidP="000C6AF6">
      <w:pPr>
        <w:tabs>
          <w:tab w:val="left" w:pos="4956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які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здобули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освітній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ступінь</w:t>
      </w:r>
      <w:proofErr w:type="spellEnd"/>
      <w:r>
        <w:rPr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</w:rPr>
        <w:t>магістра</w:t>
      </w:r>
      <w:proofErr w:type="spellEnd"/>
      <w:r>
        <w:rPr>
          <w:b/>
          <w:bCs/>
          <w:color w:val="000000"/>
          <w:sz w:val="24"/>
          <w:szCs w:val="24"/>
        </w:rPr>
        <w:t xml:space="preserve"> та </w:t>
      </w:r>
      <w:proofErr w:type="spellStart"/>
      <w:r>
        <w:rPr>
          <w:b/>
          <w:bCs/>
          <w:color w:val="000000"/>
          <w:sz w:val="24"/>
          <w:szCs w:val="24"/>
        </w:rPr>
        <w:t>освітньо-кваліфікаційний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color w:val="000000"/>
          <w:sz w:val="24"/>
          <w:szCs w:val="24"/>
        </w:rPr>
        <w:t>р</w:t>
      </w:r>
      <w:proofErr w:type="gramEnd"/>
      <w:r>
        <w:rPr>
          <w:b/>
          <w:bCs/>
          <w:color w:val="000000"/>
          <w:sz w:val="24"/>
          <w:szCs w:val="24"/>
        </w:rPr>
        <w:t>івень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спеціаліста</w:t>
      </w:r>
      <w:proofErr w:type="spellEnd"/>
      <w:r>
        <w:rPr>
          <w:b/>
          <w:bCs/>
          <w:color w:val="000000"/>
          <w:sz w:val="24"/>
          <w:szCs w:val="24"/>
        </w:rPr>
        <w:t>,</w:t>
      </w:r>
    </w:p>
    <w:p w:rsidR="000C6AF6" w:rsidRDefault="000C6AF6" w:rsidP="000C6AF6">
      <w:pPr>
        <w:tabs>
          <w:tab w:val="left" w:pos="4956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для </w:t>
      </w:r>
      <w:proofErr w:type="spellStart"/>
      <w:r>
        <w:rPr>
          <w:b/>
          <w:bCs/>
          <w:color w:val="000000"/>
          <w:sz w:val="24"/>
          <w:szCs w:val="24"/>
        </w:rPr>
        <w:t>здобуття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освітнього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ступеня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магі</w:t>
      </w:r>
      <w:proofErr w:type="gramStart"/>
      <w:r>
        <w:rPr>
          <w:b/>
          <w:bCs/>
          <w:color w:val="000000"/>
          <w:sz w:val="24"/>
          <w:szCs w:val="24"/>
        </w:rPr>
        <w:t>стра</w:t>
      </w:r>
      <w:proofErr w:type="spellEnd"/>
      <w:r>
        <w:rPr>
          <w:b/>
          <w:bCs/>
          <w:color w:val="000000"/>
          <w:sz w:val="24"/>
          <w:szCs w:val="24"/>
        </w:rPr>
        <w:t xml:space="preserve"> за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іншою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спеціальністю</w:t>
      </w:r>
      <w:proofErr w:type="spell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239"/>
        <w:gridCol w:w="2835"/>
        <w:gridCol w:w="2551"/>
        <w:gridCol w:w="992"/>
        <w:gridCol w:w="1418"/>
        <w:gridCol w:w="1843"/>
        <w:gridCol w:w="2126"/>
        <w:gridCol w:w="11"/>
      </w:tblGrid>
      <w:tr w:rsidR="000C6AF6" w:rsidTr="000C6AF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Спеціальності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освітнього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ступеня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магістра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Освітня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Вступні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випробування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Термін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місць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0C6AF6" w:rsidTr="000C6AF6">
        <w:trPr>
          <w:gridAfter w:val="1"/>
          <w:wAfter w:w="11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кошти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державного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бюджету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 w:rsidRPr="000C6AF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0C6AF6">
              <w:rPr>
                <w:b/>
                <w:bCs/>
                <w:color w:val="000000"/>
                <w:sz w:val="24"/>
                <w:szCs w:val="24"/>
                <w:lang w:val="ru-RU"/>
              </w:rPr>
              <w:t>кошти</w:t>
            </w:r>
            <w:proofErr w:type="spellEnd"/>
            <w:r w:rsidRPr="000C6AF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b/>
                <w:bCs/>
                <w:color w:val="000000"/>
                <w:sz w:val="24"/>
                <w:szCs w:val="24"/>
                <w:lang w:val="ru-RU"/>
              </w:rPr>
              <w:t>фізичних</w:t>
            </w:r>
            <w:proofErr w:type="spellEnd"/>
            <w:r w:rsidRPr="000C6AF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6AF6">
              <w:rPr>
                <w:b/>
                <w:bCs/>
                <w:color w:val="000000"/>
                <w:sz w:val="24"/>
                <w:szCs w:val="24"/>
                <w:lang w:val="ru-RU"/>
              </w:rPr>
              <w:t>юридичних</w:t>
            </w:r>
            <w:proofErr w:type="spellEnd"/>
            <w:r w:rsidRPr="000C6AF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C6AF6">
              <w:rPr>
                <w:b/>
                <w:bCs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</w:p>
        </w:tc>
      </w:tr>
      <w:tr w:rsidR="000C6AF6" w:rsidTr="000C6AF6">
        <w:trPr>
          <w:gridAfter w:val="1"/>
          <w:wAfter w:w="11" w:type="dxa"/>
          <w:trHeight w:val="20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994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Економіка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Міжнародна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економіка</w:t>
            </w:r>
            <w:proofErr w:type="spellEnd"/>
          </w:p>
          <w:p w:rsidR="000C6AF6" w:rsidRDefault="000C6AF6">
            <w:pPr>
              <w:tabs>
                <w:tab w:val="left" w:pos="9949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Економіка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підприємництва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0C6AF6" w:rsidRPr="000C6AF6" w:rsidRDefault="000C6AF6">
            <w:pPr>
              <w:tabs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0C6AF6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Фаховий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іспит</w:t>
            </w:r>
            <w:proofErr w:type="spellEnd"/>
          </w:p>
          <w:p w:rsidR="000C6AF6" w:rsidRPr="000C6AF6" w:rsidRDefault="000C6AF6">
            <w:pPr>
              <w:tabs>
                <w:tab w:val="left" w:pos="4956"/>
              </w:tabs>
              <w:rPr>
                <w:sz w:val="24"/>
                <w:szCs w:val="24"/>
                <w:lang w:val="ru-RU"/>
              </w:rPr>
            </w:pPr>
          </w:p>
          <w:p w:rsidR="000C6AF6" w:rsidRPr="000C6AF6" w:rsidRDefault="000C6AF6">
            <w:pPr>
              <w:tabs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0C6AF6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Вступний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іспит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іноземної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мови</w:t>
            </w:r>
            <w:proofErr w:type="spellEnd"/>
          </w:p>
          <w:p w:rsidR="000C6AF6" w:rsidRP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C6AF6">
              <w:rPr>
                <w:sz w:val="24"/>
                <w:szCs w:val="24"/>
                <w:lang w:val="ru-RU"/>
              </w:rPr>
              <w:t>або</w:t>
            </w:r>
            <w:proofErr w:type="spellEnd"/>
          </w:p>
          <w:p w:rsidR="000C6AF6" w:rsidRDefault="000C6AF6">
            <w:pPr>
              <w:tabs>
                <w:tab w:val="left" w:pos="4956"/>
              </w:tabs>
              <w:rPr>
                <w:sz w:val="24"/>
                <w:szCs w:val="24"/>
                <w:lang w:val="uk-UA"/>
              </w:rPr>
            </w:pPr>
            <w:r w:rsidRPr="000C6AF6">
              <w:rPr>
                <w:sz w:val="22"/>
                <w:szCs w:val="22"/>
                <w:lang w:val="ru-RU"/>
              </w:rPr>
              <w:t xml:space="preserve">ЗНО з </w:t>
            </w:r>
            <w:proofErr w:type="spellStart"/>
            <w:r w:rsidRPr="000C6AF6">
              <w:rPr>
                <w:sz w:val="22"/>
                <w:szCs w:val="22"/>
                <w:lang w:val="ru-RU"/>
              </w:rPr>
              <w:t>іноземної</w:t>
            </w:r>
            <w:proofErr w:type="spellEnd"/>
            <w:r w:rsidRPr="000C6AF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6AF6">
              <w:rPr>
                <w:sz w:val="22"/>
                <w:szCs w:val="22"/>
                <w:lang w:val="ru-RU"/>
              </w:rPr>
              <w:t>мови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1,5р ;</w:t>
            </w:r>
          </w:p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C6AF6" w:rsidTr="000C6AF6">
        <w:trPr>
          <w:gridAfter w:val="1"/>
          <w:wAfter w:w="11" w:type="dxa"/>
          <w:trHeight w:val="19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072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Фінанси, банківська справа та страхування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>Корпоративні</w:t>
            </w:r>
            <w:proofErr w:type="spellEnd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>фінанси</w:t>
            </w:r>
            <w:proofErr w:type="spellEnd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>фінансова</w:t>
            </w:r>
            <w:proofErr w:type="spellEnd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>аналітика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0C6AF6" w:rsidRPr="000C6AF6" w:rsidRDefault="000C6AF6">
            <w:pPr>
              <w:tabs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0C6AF6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Фаховий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іспит</w:t>
            </w:r>
            <w:proofErr w:type="spellEnd"/>
          </w:p>
          <w:p w:rsidR="000C6AF6" w:rsidRPr="000C6AF6" w:rsidRDefault="000C6AF6">
            <w:pPr>
              <w:tabs>
                <w:tab w:val="left" w:pos="4956"/>
              </w:tabs>
              <w:rPr>
                <w:sz w:val="24"/>
                <w:szCs w:val="24"/>
                <w:lang w:val="ru-RU"/>
              </w:rPr>
            </w:pPr>
          </w:p>
          <w:p w:rsidR="000C6AF6" w:rsidRPr="000C6AF6" w:rsidRDefault="000C6AF6">
            <w:pPr>
              <w:tabs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0C6AF6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Вступний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іспит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іноземної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мови</w:t>
            </w:r>
            <w:proofErr w:type="spellEnd"/>
          </w:p>
          <w:p w:rsidR="000C6AF6" w:rsidRP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C6AF6">
              <w:rPr>
                <w:sz w:val="24"/>
                <w:szCs w:val="24"/>
                <w:lang w:val="ru-RU"/>
              </w:rPr>
              <w:t>або</w:t>
            </w:r>
            <w:proofErr w:type="spellEnd"/>
          </w:p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 w:rsidRPr="000C6AF6">
              <w:rPr>
                <w:sz w:val="22"/>
                <w:szCs w:val="22"/>
                <w:lang w:val="ru-RU"/>
              </w:rPr>
              <w:t xml:space="preserve">ЗНО з </w:t>
            </w:r>
            <w:proofErr w:type="spellStart"/>
            <w:r w:rsidRPr="000C6AF6">
              <w:rPr>
                <w:sz w:val="22"/>
                <w:szCs w:val="22"/>
                <w:lang w:val="ru-RU"/>
              </w:rPr>
              <w:t>іноземн</w:t>
            </w:r>
            <w:bookmarkStart w:id="0" w:name="_GoBack"/>
            <w:bookmarkEnd w:id="0"/>
            <w:r w:rsidRPr="000C6AF6">
              <w:rPr>
                <w:sz w:val="22"/>
                <w:szCs w:val="22"/>
                <w:lang w:val="ru-RU"/>
              </w:rPr>
              <w:t>ої</w:t>
            </w:r>
            <w:proofErr w:type="spellEnd"/>
            <w:r w:rsidRPr="000C6AF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6AF6">
              <w:rPr>
                <w:sz w:val="22"/>
                <w:szCs w:val="22"/>
                <w:lang w:val="ru-RU"/>
              </w:rPr>
              <w:t>мови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1,5р ;</w:t>
            </w:r>
          </w:p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0C6AF6" w:rsidTr="000C6AF6">
        <w:trPr>
          <w:gridAfter w:val="1"/>
          <w:wAfter w:w="11" w:type="dxa"/>
          <w:trHeight w:val="22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994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073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>Управління</w:t>
            </w:r>
            <w:proofErr w:type="spellEnd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>бізнесом</w:t>
            </w:r>
            <w:proofErr w:type="spellEnd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>інноваціями</w:t>
            </w:r>
            <w:proofErr w:type="spellEnd"/>
          </w:p>
          <w:p w:rsidR="000C6AF6" w:rsidRPr="000C6AF6" w:rsidRDefault="000C6AF6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4"/>
                <w:szCs w:val="24"/>
                <w:lang w:val="ru-RU"/>
              </w:rPr>
            </w:pPr>
            <w:r w:rsidRPr="000C6AF6">
              <w:rPr>
                <w:color w:val="000000" w:themeColor="text1"/>
                <w:sz w:val="24"/>
                <w:szCs w:val="24"/>
                <w:lang w:val="ru-RU"/>
              </w:rPr>
              <w:t xml:space="preserve">Менеджмент </w:t>
            </w:r>
            <w:proofErr w:type="spellStart"/>
            <w:proofErr w:type="gramStart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End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>іжнародного</w:t>
            </w:r>
            <w:proofErr w:type="spellEnd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>бізнесу</w:t>
            </w:r>
            <w:proofErr w:type="spellEnd"/>
            <w:r w:rsidRPr="000C6AF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C6AF6" w:rsidRDefault="000C6AF6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Бізнес-адміністрування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0C6AF6" w:rsidRPr="000C6AF6" w:rsidRDefault="000C6AF6">
            <w:pPr>
              <w:tabs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0C6AF6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Фаховий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іспит</w:t>
            </w:r>
            <w:proofErr w:type="spellEnd"/>
          </w:p>
          <w:p w:rsidR="000C6AF6" w:rsidRPr="000C6AF6" w:rsidRDefault="000C6AF6">
            <w:pPr>
              <w:tabs>
                <w:tab w:val="left" w:pos="4956"/>
              </w:tabs>
              <w:rPr>
                <w:sz w:val="24"/>
                <w:szCs w:val="24"/>
                <w:lang w:val="ru-RU"/>
              </w:rPr>
            </w:pPr>
          </w:p>
          <w:p w:rsidR="000C6AF6" w:rsidRPr="000C6AF6" w:rsidRDefault="000C6AF6">
            <w:pPr>
              <w:tabs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0C6AF6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Вступний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іспит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іноземної</w:t>
            </w:r>
            <w:proofErr w:type="spellEnd"/>
            <w:r w:rsidRPr="000C6A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AF6">
              <w:rPr>
                <w:sz w:val="24"/>
                <w:szCs w:val="24"/>
                <w:lang w:val="ru-RU"/>
              </w:rPr>
              <w:t>мови</w:t>
            </w:r>
            <w:proofErr w:type="spellEnd"/>
          </w:p>
          <w:p w:rsidR="000C6AF6" w:rsidRP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C6AF6">
              <w:rPr>
                <w:sz w:val="24"/>
                <w:szCs w:val="24"/>
                <w:lang w:val="ru-RU"/>
              </w:rPr>
              <w:t>або</w:t>
            </w:r>
            <w:proofErr w:type="spellEnd"/>
          </w:p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 w:rsidRPr="000C6AF6">
              <w:rPr>
                <w:sz w:val="22"/>
                <w:szCs w:val="22"/>
                <w:lang w:val="ru-RU"/>
              </w:rPr>
              <w:t xml:space="preserve">ЗНО з </w:t>
            </w:r>
            <w:proofErr w:type="spellStart"/>
            <w:r w:rsidRPr="000C6AF6">
              <w:rPr>
                <w:sz w:val="22"/>
                <w:szCs w:val="22"/>
                <w:lang w:val="ru-RU"/>
              </w:rPr>
              <w:t>іноземної</w:t>
            </w:r>
            <w:proofErr w:type="spellEnd"/>
            <w:r w:rsidRPr="000C6AF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6AF6">
              <w:rPr>
                <w:sz w:val="22"/>
                <w:szCs w:val="22"/>
                <w:lang w:val="ru-RU"/>
              </w:rPr>
              <w:t>мови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1,5р ;</w:t>
            </w:r>
          </w:p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F6" w:rsidRDefault="000C6AF6">
            <w:pPr>
              <w:tabs>
                <w:tab w:val="left" w:pos="4956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319AC" w:rsidRPr="000C6AF6" w:rsidRDefault="004319AC" w:rsidP="000C6AF6">
      <w:pPr>
        <w:rPr>
          <w:lang w:val="en-US"/>
        </w:rPr>
      </w:pPr>
    </w:p>
    <w:sectPr w:rsidR="004319AC" w:rsidRPr="000C6AF6" w:rsidSect="004319A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C"/>
    <w:rsid w:val="000C6AF6"/>
    <w:rsid w:val="004319AC"/>
    <w:rsid w:val="00534B36"/>
    <w:rsid w:val="00BD7D0A"/>
    <w:rsid w:val="00C46E8A"/>
    <w:rsid w:val="00F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59DA-D543-4BDE-BC96-AB598775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2021-05-14T13:59:00Z</dcterms:created>
  <dcterms:modified xsi:type="dcterms:W3CDTF">2021-05-14T13:59:00Z</dcterms:modified>
</cp:coreProperties>
</file>